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933" w14:textId="77777777" w:rsidR="00B649F0" w:rsidRPr="005D5FA7" w:rsidRDefault="00B649F0" w:rsidP="00B649F0">
      <w:pPr>
        <w:spacing w:line="300" w:lineRule="exact"/>
        <w:rPr>
          <w:b/>
          <w:szCs w:val="19"/>
        </w:rPr>
      </w:pPr>
      <w:r w:rsidRPr="005D5FA7">
        <w:rPr>
          <w:b/>
          <w:szCs w:val="19"/>
        </w:rPr>
        <w:t xml:space="preserve">Bijlage 2: Instructie aan de onafhankelijke accountant in het kader van de opdrachtverstrekking van de </w:t>
      </w:r>
      <w:proofErr w:type="spellStart"/>
      <w:r w:rsidRPr="005D5FA7">
        <w:rPr>
          <w:b/>
          <w:szCs w:val="19"/>
        </w:rPr>
        <w:t>vergunningaanvrager</w:t>
      </w:r>
      <w:proofErr w:type="spellEnd"/>
    </w:p>
    <w:p w14:paraId="72295934" w14:textId="77777777" w:rsidR="00B649F0" w:rsidRPr="005D5FA7" w:rsidRDefault="00B649F0" w:rsidP="00B649F0">
      <w:pPr>
        <w:spacing w:line="300" w:lineRule="exact"/>
        <w:rPr>
          <w:sz w:val="18"/>
          <w:szCs w:val="18"/>
        </w:rPr>
      </w:pPr>
    </w:p>
    <w:p w14:paraId="72295935" w14:textId="77777777" w:rsidR="00B649F0" w:rsidRPr="005D5FA7" w:rsidRDefault="00B649F0" w:rsidP="00B649F0">
      <w:pPr>
        <w:spacing w:line="300" w:lineRule="exact"/>
      </w:pPr>
      <w:r w:rsidRPr="005D5FA7">
        <w:t>Geachte [</w:t>
      </w:r>
      <w:r w:rsidRPr="005D5FA7">
        <w:rPr>
          <w:i/>
        </w:rPr>
        <w:t>naam onafhankelijke accountant</w:t>
      </w:r>
      <w:r w:rsidRPr="005D5FA7">
        <w:t>],</w:t>
      </w:r>
    </w:p>
    <w:p w14:paraId="72295936" w14:textId="77777777" w:rsidR="00B649F0" w:rsidRPr="005D5FA7" w:rsidRDefault="00B649F0" w:rsidP="00B649F0">
      <w:pPr>
        <w:spacing w:line="300" w:lineRule="exact"/>
      </w:pPr>
    </w:p>
    <w:p w14:paraId="72295937" w14:textId="423B8B0F" w:rsidR="00B649F0" w:rsidRPr="005D5FA7" w:rsidRDefault="00B649F0" w:rsidP="00B649F0">
      <w:pPr>
        <w:spacing w:line="300" w:lineRule="exact"/>
        <w:rPr>
          <w:lang w:eastAsia="en-US"/>
        </w:rPr>
      </w:pPr>
      <w:r w:rsidRPr="005D5FA7">
        <w:t>In het kader van een vergunningaanvraag voor het leveren van elektriciteit</w:t>
      </w:r>
      <w:r w:rsidR="00F5586C" w:rsidRPr="005D5FA7">
        <w:t>, elektriciteit inzake peer-</w:t>
      </w:r>
      <w:proofErr w:type="spellStart"/>
      <w:r w:rsidR="00F5586C" w:rsidRPr="005D5FA7">
        <w:t>to</w:t>
      </w:r>
      <w:proofErr w:type="spellEnd"/>
      <w:r w:rsidR="00F5586C" w:rsidRPr="005D5FA7">
        <w:t>-peer handel</w:t>
      </w:r>
      <w:r w:rsidRPr="005D5FA7">
        <w:t xml:space="preserve"> en/of gas aan kleinverbruikers dient de aanvrager aan een onafhankelijke accountant opdracht te geven om een </w:t>
      </w:r>
      <w:proofErr w:type="spellStart"/>
      <w:r w:rsidRPr="005D5FA7">
        <w:t>assurance</w:t>
      </w:r>
      <w:proofErr w:type="spellEnd"/>
      <w:r w:rsidRPr="005D5FA7">
        <w:t xml:space="preserve">-opdracht uit te voeren met betrekking tot de opzet </w:t>
      </w:r>
      <w:r w:rsidRPr="005D5FA7">
        <w:rPr>
          <w:lang w:eastAsia="en-US"/>
        </w:rPr>
        <w:t xml:space="preserve">van de administratieve organisatie en het daarin opgenomen stelsel van interne controlemaatregelen (hierna: AO/IC) en </w:t>
      </w:r>
      <w:r w:rsidRPr="005D5FA7">
        <w:t xml:space="preserve">de implementatie daarvan (het bestaan van de AO/IC). </w:t>
      </w:r>
      <w:r w:rsidRPr="005D5FA7">
        <w:rPr>
          <w:lang w:eastAsia="en-US"/>
        </w:rPr>
        <w:t xml:space="preserve">Hierna staat beschreven welke werkzaamheden door de onafhankelijke accountant (in het kader van de </w:t>
      </w:r>
      <w:proofErr w:type="spellStart"/>
      <w:r w:rsidRPr="005D5FA7">
        <w:rPr>
          <w:lang w:eastAsia="en-US"/>
        </w:rPr>
        <w:t>assurance</w:t>
      </w:r>
      <w:proofErr w:type="spellEnd"/>
      <w:r w:rsidRPr="005D5FA7">
        <w:rPr>
          <w:lang w:eastAsia="en-US"/>
        </w:rPr>
        <w:t xml:space="preserve">-opdracht) moeten worden uitgevoerd.  </w:t>
      </w:r>
    </w:p>
    <w:p w14:paraId="72295938" w14:textId="77777777" w:rsidR="00B649F0" w:rsidRPr="005D5FA7" w:rsidRDefault="00B649F0" w:rsidP="00B649F0">
      <w:pPr>
        <w:spacing w:line="300" w:lineRule="exact"/>
        <w:rPr>
          <w:lang w:eastAsia="en-US"/>
        </w:rPr>
      </w:pPr>
    </w:p>
    <w:p w14:paraId="72295939" w14:textId="77777777" w:rsidR="00B649F0" w:rsidRPr="005D5FA7" w:rsidRDefault="00B649F0" w:rsidP="00B649F0">
      <w:pPr>
        <w:spacing w:line="300" w:lineRule="exact"/>
        <w:rPr>
          <w:b/>
          <w:lang w:eastAsia="en-US"/>
        </w:rPr>
      </w:pPr>
      <w:r w:rsidRPr="005D5FA7">
        <w:rPr>
          <w:b/>
          <w:lang w:eastAsia="en-US"/>
        </w:rPr>
        <w:t>Assurance-opdracht</w:t>
      </w:r>
    </w:p>
    <w:p w14:paraId="7229593A" w14:textId="1CD42900" w:rsidR="00B649F0" w:rsidRPr="005D5FA7" w:rsidRDefault="00B649F0" w:rsidP="00B649F0">
      <w:pPr>
        <w:spacing w:line="300" w:lineRule="exact"/>
        <w:rPr>
          <w:lang w:eastAsia="en-US"/>
        </w:rPr>
      </w:pPr>
      <w:r w:rsidRPr="005D5FA7">
        <w:rPr>
          <w:lang w:eastAsia="en-US"/>
        </w:rPr>
        <w:t xml:space="preserve">De </w:t>
      </w:r>
      <w:proofErr w:type="spellStart"/>
      <w:r w:rsidRPr="005D5FA7">
        <w:rPr>
          <w:lang w:eastAsia="en-US"/>
        </w:rPr>
        <w:t>assurance</w:t>
      </w:r>
      <w:proofErr w:type="spellEnd"/>
      <w:r w:rsidRPr="005D5FA7">
        <w:rPr>
          <w:lang w:eastAsia="en-US"/>
        </w:rPr>
        <w:t xml:space="preserve">-opdracht is gericht op het verkrijgen van een redelijke mate van zekerheid over de vraag of de beschreven opzet van de AO/IC adequaat is opgezet en geïmplementeerd. In zijn onderzoek betrekt de onafhankelijke accountant de gehele AO/IC van de aanvrager. Daarbij wordt specifieke aandacht besteed en getoetst aan de </w:t>
      </w:r>
      <w:r w:rsidR="008074B0" w:rsidRPr="005D5FA7">
        <w:rPr>
          <w:lang w:eastAsia="en-US"/>
        </w:rPr>
        <w:t xml:space="preserve">toetsingscriteria die zijn opgenomen </w:t>
      </w:r>
      <w:r w:rsidRPr="005D5FA7">
        <w:rPr>
          <w:lang w:eastAsia="en-US"/>
        </w:rPr>
        <w:t>in bijlage 1</w:t>
      </w:r>
      <w:r w:rsidR="008074B0" w:rsidRPr="005D5FA7">
        <w:rPr>
          <w:lang w:eastAsia="en-US"/>
        </w:rPr>
        <w:t>,</w:t>
      </w:r>
      <w:r w:rsidRPr="005D5FA7">
        <w:rPr>
          <w:lang w:eastAsia="en-US"/>
        </w:rPr>
        <w:t xml:space="preserve"> bij het door de Autoriteit Consument </w:t>
      </w:r>
      <w:r w:rsidR="00350A40" w:rsidRPr="005D5FA7">
        <w:rPr>
          <w:lang w:eastAsia="en-US"/>
        </w:rPr>
        <w:t>en</w:t>
      </w:r>
      <w:r w:rsidRPr="005D5FA7">
        <w:rPr>
          <w:lang w:eastAsia="en-US"/>
        </w:rPr>
        <w:t xml:space="preserve"> Markt (hierna: ACM) vastgest</w:t>
      </w:r>
      <w:r w:rsidR="008074B0" w:rsidRPr="005D5FA7">
        <w:rPr>
          <w:lang w:eastAsia="en-US"/>
        </w:rPr>
        <w:t>elde aanvraagformulier.</w:t>
      </w:r>
      <w:r w:rsidRPr="005D5FA7">
        <w:rPr>
          <w:lang w:eastAsia="en-US"/>
        </w:rPr>
        <w:t xml:space="preserve"> De onafhankelijke accountant moet dus altijd toetsen of de beschreven opzet van de AO/IC voldoet aan de in bijlage 1 (bij het aanvraagformulier) opgenomen toetsingscriteria en of de beschreven opzet dienaangaande is geïmplementeerd (bestaan van de AO/IC). Volledigheidshalve merken wij nog op dat de onafhankelijke accountant ook het realiteitsgehalte van de beschreven opzet dient te beoordelen in relatie tot de aard en omvang van de activiteiten en processen bij de aanvrager.</w:t>
      </w:r>
    </w:p>
    <w:p w14:paraId="7229593B" w14:textId="77777777" w:rsidR="00B649F0" w:rsidRPr="005D5FA7" w:rsidRDefault="00B649F0" w:rsidP="00B649F0">
      <w:pPr>
        <w:spacing w:line="300" w:lineRule="exact"/>
        <w:rPr>
          <w:lang w:eastAsia="en-US"/>
        </w:rPr>
      </w:pPr>
    </w:p>
    <w:p w14:paraId="7229593C" w14:textId="030BD445" w:rsidR="00B649F0" w:rsidRPr="005D5FA7" w:rsidRDefault="00B649F0" w:rsidP="00B649F0">
      <w:pPr>
        <w:spacing w:line="300" w:lineRule="exact"/>
        <w:rPr>
          <w:lang w:eastAsia="en-US"/>
        </w:rPr>
      </w:pPr>
      <w:r w:rsidRPr="005D5FA7">
        <w:rPr>
          <w:lang w:eastAsia="en-US"/>
        </w:rPr>
        <w:t xml:space="preserve">De uitkomsten van de uitgevoerde werkzaamheden dienen door de onafhankelijke accountant te worden gerapporteerd in de vorm van een </w:t>
      </w:r>
      <w:proofErr w:type="spellStart"/>
      <w:r w:rsidRPr="005D5FA7">
        <w:rPr>
          <w:lang w:eastAsia="en-US"/>
        </w:rPr>
        <w:t>assurance</w:t>
      </w:r>
      <w:proofErr w:type="spellEnd"/>
      <w:r w:rsidRPr="005D5FA7">
        <w:rPr>
          <w:lang w:eastAsia="en-US"/>
        </w:rPr>
        <w:t xml:space="preserve">-rapport. Bijlage 3, 4 en 5 bij het door </w:t>
      </w:r>
      <w:r w:rsidR="00350A40" w:rsidRPr="005D5FA7">
        <w:rPr>
          <w:lang w:eastAsia="en-US"/>
        </w:rPr>
        <w:t xml:space="preserve">de </w:t>
      </w:r>
      <w:r w:rsidRPr="005D5FA7">
        <w:rPr>
          <w:lang w:eastAsia="en-US"/>
        </w:rPr>
        <w:t xml:space="preserve">ACM vastgestelde aanvraagformulier bevatten de formats waarvan de onafhankelijke accountant bij het rapporteren gebruik dient te maken. Bijlage 5 bij het aanvraagformulier dient volledig door de aanvrager te worden ingevuld. De onafhankelijke accountant dient vervolgens vast te stellen dat deze bijlage overeenkomstig de feitelijke situatie is ingevuld door de aanvrager. Bij afwijkingen dient de aanvrager de bijlage aan te passen aan de feitelijke situatie. De onafhankelijke accountant waarmerkt bijlage 5 bij het aanvraagformulier wanneer hij heeft vastgesteld dat de bijlage juist en volledig is ingevuld door de aanvrager. De door de onafhankelijke accountant gewaarmerkte bijlage wordt als bijlage bij het </w:t>
      </w:r>
      <w:proofErr w:type="spellStart"/>
      <w:r w:rsidRPr="005D5FA7">
        <w:rPr>
          <w:lang w:eastAsia="en-US"/>
        </w:rPr>
        <w:t>assurance</w:t>
      </w:r>
      <w:proofErr w:type="spellEnd"/>
      <w:r w:rsidRPr="005D5FA7">
        <w:rPr>
          <w:lang w:eastAsia="en-US"/>
        </w:rPr>
        <w:t>-rapport bijgevoegd.</w:t>
      </w:r>
    </w:p>
    <w:p w14:paraId="7229593D" w14:textId="77777777" w:rsidR="00B649F0" w:rsidRPr="005D5FA7" w:rsidRDefault="00B649F0" w:rsidP="00B649F0">
      <w:pPr>
        <w:spacing w:line="300" w:lineRule="exact"/>
        <w:rPr>
          <w:lang w:eastAsia="en-US"/>
        </w:rPr>
      </w:pPr>
    </w:p>
    <w:p w14:paraId="7229593E" w14:textId="77777777" w:rsidR="00B649F0" w:rsidRPr="005D5FA7" w:rsidRDefault="00B649F0" w:rsidP="00B649F0">
      <w:pPr>
        <w:spacing w:line="300" w:lineRule="exact"/>
        <w:rPr>
          <w:lang w:eastAsia="en-US"/>
        </w:rPr>
      </w:pPr>
      <w:r w:rsidRPr="005D5FA7">
        <w:rPr>
          <w:lang w:eastAsia="en-US"/>
        </w:rPr>
        <w:t>Een aanvrager dient aan te tonen dat hij beschikt over een goede administratieve organisatie, met inbegrip van de financiële administratie, en over een goede interne of externe controle hierop</w:t>
      </w:r>
      <w:r w:rsidRPr="005D5FA7">
        <w:rPr>
          <w:rStyle w:val="Voetnootmarkering"/>
          <w:lang w:eastAsia="en-US"/>
        </w:rPr>
        <w:footnoteReference w:id="1"/>
      </w:r>
      <w:r w:rsidRPr="005D5FA7">
        <w:rPr>
          <w:lang w:eastAsia="en-US"/>
        </w:rPr>
        <w:t xml:space="preserve">. De ACM verwacht dan ook dat een oordeel met beperking niet aan de orde zal zijn. De ACM heeft een </w:t>
      </w:r>
      <w:r w:rsidRPr="005D5FA7">
        <w:rPr>
          <w:lang w:eastAsia="en-US"/>
        </w:rPr>
        <w:lastRenderedPageBreak/>
        <w:t>format voor een oordeel met beperking toegevoegd om de aanvrager tussen het moment van aanvraag van een vergunning en het moment van verlenen van de vergunning door de ACM in staat te stellen om tekortkomingen in de AO/IC alsnog te verhelpen.</w:t>
      </w:r>
    </w:p>
    <w:p w14:paraId="7229593F" w14:textId="77777777" w:rsidR="00B649F0" w:rsidRPr="005D5FA7" w:rsidRDefault="00B649F0" w:rsidP="00B649F0">
      <w:pPr>
        <w:spacing w:line="300" w:lineRule="exact"/>
        <w:rPr>
          <w:lang w:eastAsia="en-US"/>
        </w:rPr>
      </w:pPr>
    </w:p>
    <w:p w14:paraId="72295940" w14:textId="487E6DD1" w:rsidR="00B649F0" w:rsidRPr="005D5FA7" w:rsidRDefault="00B649F0" w:rsidP="00B649F0">
      <w:pPr>
        <w:spacing w:line="300" w:lineRule="exact"/>
        <w:rPr>
          <w:lang w:eastAsia="en-US"/>
        </w:rPr>
      </w:pPr>
      <w:r w:rsidRPr="005D5FA7">
        <w:rPr>
          <w:lang w:eastAsia="en-US"/>
        </w:rPr>
        <w:t>De onafhankelijke accountant voert zijn onderzoek uit in overeenstemming met Nederlands recht (zie ook de toelichting op het aanvraagformulier, waarin wordt verwezen naar de van toepassing zijnde wettelijke bepalingen), waaronder Standaard 3000</w:t>
      </w:r>
      <w:r w:rsidR="002F75D3" w:rsidRPr="005D5FA7">
        <w:rPr>
          <w:lang w:eastAsia="en-US"/>
        </w:rPr>
        <w:t>A</w:t>
      </w:r>
      <w:r w:rsidRPr="005D5FA7">
        <w:rPr>
          <w:lang w:eastAsia="en-US"/>
        </w:rPr>
        <w:t xml:space="preserve"> ‘Assurance-opdrachten anders dan opdrachten tot controle of beoordeling van historische financiële informatie’.</w:t>
      </w:r>
    </w:p>
    <w:p w14:paraId="72295941" w14:textId="77777777" w:rsidR="00B649F0" w:rsidRPr="005D5FA7" w:rsidRDefault="00B649F0" w:rsidP="00B649F0">
      <w:pPr>
        <w:spacing w:line="300" w:lineRule="exact"/>
        <w:rPr>
          <w:lang w:eastAsia="en-US"/>
        </w:rPr>
      </w:pPr>
    </w:p>
    <w:p w14:paraId="72295942" w14:textId="77777777" w:rsidR="00B649F0" w:rsidRPr="005D5FA7" w:rsidRDefault="00B649F0" w:rsidP="00B649F0">
      <w:pPr>
        <w:spacing w:line="300" w:lineRule="exact"/>
        <w:rPr>
          <w:lang w:eastAsia="en-US"/>
        </w:rPr>
      </w:pPr>
      <w:r w:rsidRPr="005D5FA7">
        <w:rPr>
          <w:lang w:eastAsia="en-US"/>
        </w:rPr>
        <w:t>Vanzelfsprekend zijn wij bereid tot het geven van een nadere uitleg over de inhoud van deze brief.</w:t>
      </w:r>
    </w:p>
    <w:p w14:paraId="72295943" w14:textId="77777777" w:rsidR="00B649F0" w:rsidRPr="005D5FA7" w:rsidRDefault="00B649F0" w:rsidP="00B649F0">
      <w:pPr>
        <w:spacing w:line="300" w:lineRule="exact"/>
        <w:rPr>
          <w:lang w:eastAsia="en-US"/>
        </w:rPr>
      </w:pPr>
    </w:p>
    <w:p w14:paraId="72295944" w14:textId="77777777" w:rsidR="00B649F0" w:rsidRDefault="00B649F0" w:rsidP="00B649F0">
      <w:pPr>
        <w:spacing w:line="300" w:lineRule="exact"/>
        <w:rPr>
          <w:lang w:eastAsia="en-US"/>
        </w:rPr>
      </w:pPr>
      <w:r w:rsidRPr="005D5FA7">
        <w:rPr>
          <w:lang w:eastAsia="en-US"/>
        </w:rPr>
        <w:t>Hoogachtend,</w:t>
      </w:r>
    </w:p>
    <w:p w14:paraId="72295945" w14:textId="77777777" w:rsidR="00B649F0" w:rsidRDefault="00B649F0" w:rsidP="00B649F0">
      <w:pPr>
        <w:spacing w:line="300" w:lineRule="exact"/>
        <w:rPr>
          <w:lang w:eastAsia="en-US"/>
        </w:rPr>
      </w:pPr>
    </w:p>
    <w:p w14:paraId="72295946" w14:textId="77777777" w:rsidR="00B649F0" w:rsidRPr="00D544C7" w:rsidRDefault="00B649F0" w:rsidP="00B649F0">
      <w:pPr>
        <w:autoSpaceDE w:val="0"/>
        <w:autoSpaceDN w:val="0"/>
        <w:adjustRightInd w:val="0"/>
        <w:rPr>
          <w:bCs w:val="0"/>
        </w:rPr>
      </w:pPr>
    </w:p>
    <w:p w14:paraId="72295947" w14:textId="77777777" w:rsidR="005823C7" w:rsidRPr="00B57421" w:rsidRDefault="005823C7" w:rsidP="00B649F0">
      <w:pPr>
        <w:spacing w:line="300" w:lineRule="exact"/>
      </w:pPr>
    </w:p>
    <w:sectPr w:rsidR="005823C7" w:rsidRPr="00B57421" w:rsidSect="006A4981">
      <w:headerReference w:type="even" r:id="rId10"/>
      <w:headerReference w:type="default" r:id="rId11"/>
      <w:footerReference w:type="even" r:id="rId12"/>
      <w:footerReference w:type="default" r:id="rId13"/>
      <w:headerReference w:type="first" r:id="rId14"/>
      <w:footerReference w:type="first" r:id="rId15"/>
      <w:pgSz w:w="11906" w:h="16838"/>
      <w:pgMar w:top="2552" w:right="2268" w:bottom="1418"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594A" w14:textId="77777777" w:rsidR="00B649F0" w:rsidRDefault="00B649F0" w:rsidP="00634FE6">
      <w:r>
        <w:separator/>
      </w:r>
    </w:p>
  </w:endnote>
  <w:endnote w:type="continuationSeparator" w:id="0">
    <w:p w14:paraId="7229594B" w14:textId="77777777" w:rsidR="00B649F0" w:rsidRDefault="00B649F0" w:rsidP="0063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069" w14:textId="77777777" w:rsidR="00AB2B62" w:rsidRDefault="00AB2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73155"/>
      <w:docPartObj>
        <w:docPartGallery w:val="Page Numbers (Bottom of Page)"/>
        <w:docPartUnique/>
      </w:docPartObj>
    </w:sdtPr>
    <w:sdtEndPr>
      <w:rPr>
        <w:sz w:val="16"/>
        <w:szCs w:val="16"/>
      </w:rPr>
    </w:sdtEndPr>
    <w:sdtContent>
      <w:p w14:paraId="7229594C" w14:textId="77777777" w:rsidR="00F5586C" w:rsidRPr="00780EB0" w:rsidRDefault="00B649F0" w:rsidP="00780EB0">
        <w:pPr>
          <w:pStyle w:val="Voettekst"/>
          <w:jc w:val="right"/>
          <w:rPr>
            <w:sz w:val="16"/>
            <w:szCs w:val="16"/>
          </w:rPr>
        </w:pPr>
        <w:r w:rsidRPr="00780EB0">
          <w:rPr>
            <w:sz w:val="16"/>
            <w:szCs w:val="16"/>
          </w:rPr>
          <w:t>Bijlage 2/</w:t>
        </w:r>
        <w:r w:rsidRPr="00780EB0">
          <w:rPr>
            <w:sz w:val="16"/>
            <w:szCs w:val="16"/>
          </w:rPr>
          <w:fldChar w:fldCharType="begin"/>
        </w:r>
        <w:r w:rsidRPr="00780EB0">
          <w:rPr>
            <w:sz w:val="16"/>
            <w:szCs w:val="16"/>
          </w:rPr>
          <w:instrText>PAGE   \* MERGEFORMAT</w:instrText>
        </w:r>
        <w:r w:rsidRPr="00780EB0">
          <w:rPr>
            <w:sz w:val="16"/>
            <w:szCs w:val="16"/>
          </w:rPr>
          <w:fldChar w:fldCharType="separate"/>
        </w:r>
        <w:r w:rsidR="00F002A7">
          <w:rPr>
            <w:noProof/>
            <w:sz w:val="16"/>
            <w:szCs w:val="16"/>
          </w:rPr>
          <w:t>2</w:t>
        </w:r>
        <w:r w:rsidRPr="00780EB0">
          <w:rPr>
            <w:sz w:val="16"/>
            <w:szCs w:val="16"/>
          </w:rPr>
          <w:fldChar w:fldCharType="end"/>
        </w:r>
      </w:p>
    </w:sdtContent>
  </w:sdt>
  <w:p w14:paraId="7229594D" w14:textId="77777777" w:rsidR="00F5586C" w:rsidRDefault="00F558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157331"/>
      <w:docPartObj>
        <w:docPartGallery w:val="Page Numbers (Bottom of Page)"/>
        <w:docPartUnique/>
      </w:docPartObj>
    </w:sdtPr>
    <w:sdtEndPr>
      <w:rPr>
        <w:sz w:val="16"/>
        <w:szCs w:val="16"/>
      </w:rPr>
    </w:sdtEndPr>
    <w:sdtContent>
      <w:p w14:paraId="1A88F832" w14:textId="243990F5" w:rsidR="00AB2B62" w:rsidRDefault="00AB2B62" w:rsidP="00AB2B62">
        <w:pPr>
          <w:pStyle w:val="Voettekst"/>
        </w:pPr>
      </w:p>
      <w:p w14:paraId="7229594E" w14:textId="1A5CFD6F" w:rsidR="00F5586C" w:rsidRPr="00AB2B62" w:rsidRDefault="00AB2B62" w:rsidP="00AB2B62">
        <w:pPr>
          <w:pStyle w:val="Voettekst"/>
          <w:rPr>
            <w:sz w:val="16"/>
            <w:szCs w:val="16"/>
          </w:rPr>
        </w:pPr>
        <w:r w:rsidRPr="00AB2B62">
          <w:rPr>
            <w:sz w:val="16"/>
            <w:szCs w:val="16"/>
          </w:rPr>
          <w:t xml:space="preserve">Vastgesteld bij Besluit van 27 juni 2019 met kenmerk </w:t>
        </w:r>
        <w:r w:rsidR="000544D0" w:rsidRPr="000544D0">
          <w:rPr>
            <w:sz w:val="16"/>
            <w:szCs w:val="16"/>
          </w:rPr>
          <w:t>ACM/UIT/513956</w:t>
        </w:r>
        <w:r w:rsidR="00B649F0" w:rsidRPr="00AB2B62">
          <w:rPr>
            <w:sz w:val="16"/>
            <w:szCs w:val="16"/>
          </w:rPr>
          <w:tab/>
          <w:t>Bijlage 2/</w:t>
        </w:r>
        <w:r w:rsidR="00B649F0" w:rsidRPr="00AB2B62">
          <w:rPr>
            <w:sz w:val="16"/>
            <w:szCs w:val="16"/>
          </w:rPr>
          <w:fldChar w:fldCharType="begin"/>
        </w:r>
        <w:r w:rsidR="00B649F0" w:rsidRPr="00AB2B62">
          <w:rPr>
            <w:sz w:val="16"/>
            <w:szCs w:val="16"/>
          </w:rPr>
          <w:instrText>PAGE   \* MERGEFORMAT</w:instrText>
        </w:r>
        <w:r w:rsidR="00B649F0" w:rsidRPr="00AB2B62">
          <w:rPr>
            <w:sz w:val="16"/>
            <w:szCs w:val="16"/>
          </w:rPr>
          <w:fldChar w:fldCharType="separate"/>
        </w:r>
        <w:r w:rsidR="00F002A7">
          <w:rPr>
            <w:noProof/>
            <w:sz w:val="16"/>
            <w:szCs w:val="16"/>
          </w:rPr>
          <w:t>1</w:t>
        </w:r>
        <w:r w:rsidR="00B649F0" w:rsidRPr="00AB2B62">
          <w:rPr>
            <w:sz w:val="16"/>
            <w:szCs w:val="16"/>
          </w:rPr>
          <w:fldChar w:fldCharType="end"/>
        </w:r>
      </w:p>
    </w:sdtContent>
  </w:sdt>
  <w:p w14:paraId="7229594F" w14:textId="77777777" w:rsidR="00F5586C" w:rsidRDefault="00F55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5948" w14:textId="77777777" w:rsidR="00B649F0" w:rsidRDefault="00B649F0" w:rsidP="00634FE6">
      <w:r>
        <w:separator/>
      </w:r>
    </w:p>
  </w:footnote>
  <w:footnote w:type="continuationSeparator" w:id="0">
    <w:p w14:paraId="72295949" w14:textId="77777777" w:rsidR="00B649F0" w:rsidRDefault="00B649F0" w:rsidP="00634FE6">
      <w:r>
        <w:continuationSeparator/>
      </w:r>
    </w:p>
  </w:footnote>
  <w:footnote w:id="1">
    <w:p w14:paraId="72295950" w14:textId="77777777" w:rsidR="00B649F0" w:rsidRDefault="00B649F0" w:rsidP="00B649F0">
      <w:pPr>
        <w:pStyle w:val="Voetnoottekst"/>
      </w:pPr>
      <w:r>
        <w:rPr>
          <w:rStyle w:val="Voetnootmarkering"/>
        </w:rPr>
        <w:footnoteRef/>
      </w:r>
      <w:r>
        <w:t xml:space="preserve"> </w:t>
      </w:r>
      <w:r w:rsidRPr="00BA50A6">
        <w:rPr>
          <w:sz w:val="16"/>
          <w:szCs w:val="16"/>
        </w:rPr>
        <w:t xml:space="preserve">Zie toelichting bij artikel 2, tweede lid, onderdeel d van het Besluit vergunning levering elektriciteit aan kleinverbruikers van 8 mei 2003, Stb. 2003, nr. 207, laatstelijk gewijzigd bij besluit van 5 april 2005, Stb. 2005, nr. 200, en de toelichting bij artikel 2, tweede lid, onderdeel e van het Besluit vergunning levering gas aan kleinverbruikers van 2 juni 2003, Stb. 2003, nr. 234, laatstelijk gewijzigd bij besluit van 5 april 2005, Stb. 2005, </w:t>
      </w:r>
      <w:proofErr w:type="spellStart"/>
      <w:r w:rsidRPr="00BA50A6">
        <w:rPr>
          <w:sz w:val="16"/>
          <w:szCs w:val="16"/>
        </w:rPr>
        <w:t>nr</w:t>
      </w:r>
      <w:proofErr w:type="spellEnd"/>
      <w:r w:rsidRPr="00BA50A6">
        <w:rPr>
          <w:sz w:val="16"/>
          <w:szCs w:val="16"/>
        </w:rPr>
        <w:t xml:space="preserve"> 200</w:t>
      </w:r>
      <w:r w:rsidRPr="00572377">
        <w:rPr>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ED3" w14:textId="77777777" w:rsidR="00AB2B62" w:rsidRDefault="00AB2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B484" w14:textId="77777777" w:rsidR="00AB2B62" w:rsidRDefault="00AB2B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5002" w14:textId="77777777" w:rsidR="00AB2B62" w:rsidRDefault="00AB2B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46A"/>
    <w:multiLevelType w:val="multilevel"/>
    <w:tmpl w:val="DF9ABA52"/>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207765066">
    <w:abstractNumId w:val="0"/>
  </w:num>
  <w:num w:numId="2" w16cid:durableId="377707007">
    <w:abstractNumId w:val="0"/>
  </w:num>
  <w:num w:numId="3" w16cid:durableId="1285580235">
    <w:abstractNumId w:val="0"/>
  </w:num>
  <w:num w:numId="4" w16cid:durableId="1197625264">
    <w:abstractNumId w:val="0"/>
  </w:num>
  <w:num w:numId="5" w16cid:durableId="1283465913">
    <w:abstractNumId w:val="0"/>
  </w:num>
  <w:num w:numId="6" w16cid:durableId="1129282442">
    <w:abstractNumId w:val="0"/>
  </w:num>
  <w:num w:numId="7" w16cid:durableId="2014722387">
    <w:abstractNumId w:val="0"/>
  </w:num>
  <w:num w:numId="8" w16cid:durableId="256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9F0"/>
    <w:rsid w:val="000544D0"/>
    <w:rsid w:val="000B260A"/>
    <w:rsid w:val="001C00A5"/>
    <w:rsid w:val="002F549F"/>
    <w:rsid w:val="002F75D3"/>
    <w:rsid w:val="00350A40"/>
    <w:rsid w:val="003F619C"/>
    <w:rsid w:val="00410788"/>
    <w:rsid w:val="00451AC1"/>
    <w:rsid w:val="00452731"/>
    <w:rsid w:val="004713BC"/>
    <w:rsid w:val="004E61BF"/>
    <w:rsid w:val="00556C65"/>
    <w:rsid w:val="005823C7"/>
    <w:rsid w:val="005D5FA7"/>
    <w:rsid w:val="00601524"/>
    <w:rsid w:val="00634FE6"/>
    <w:rsid w:val="006C1F82"/>
    <w:rsid w:val="007404F0"/>
    <w:rsid w:val="0077759D"/>
    <w:rsid w:val="007A43A7"/>
    <w:rsid w:val="008074B0"/>
    <w:rsid w:val="008570F3"/>
    <w:rsid w:val="008E63F0"/>
    <w:rsid w:val="008E7801"/>
    <w:rsid w:val="0095042C"/>
    <w:rsid w:val="00982571"/>
    <w:rsid w:val="009B2033"/>
    <w:rsid w:val="00AB2B62"/>
    <w:rsid w:val="00B43D5F"/>
    <w:rsid w:val="00B56CA0"/>
    <w:rsid w:val="00B57421"/>
    <w:rsid w:val="00B649F0"/>
    <w:rsid w:val="00C561F4"/>
    <w:rsid w:val="00C86069"/>
    <w:rsid w:val="00CF1E16"/>
    <w:rsid w:val="00CF6F21"/>
    <w:rsid w:val="00DA5391"/>
    <w:rsid w:val="00DD583D"/>
    <w:rsid w:val="00F002A7"/>
    <w:rsid w:val="00F5586C"/>
    <w:rsid w:val="00FC4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295933"/>
  <w15:docId w15:val="{84EB8487-AFCD-47DF-841D-5084F8E9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49F0"/>
    <w:pPr>
      <w:widowControl w:val="0"/>
      <w:spacing w:line="300" w:lineRule="atLeast"/>
    </w:pPr>
    <w:rPr>
      <w:rFonts w:ascii="Arial" w:hAnsi="Arial"/>
      <w:bCs/>
      <w:sz w:val="19"/>
      <w:lang w:eastAsia="nl-NL"/>
    </w:rPr>
  </w:style>
  <w:style w:type="paragraph" w:styleId="Kop1">
    <w:name w:val="heading 1"/>
    <w:basedOn w:val="Standaard"/>
    <w:next w:val="Standaard"/>
    <w:link w:val="Kop1Char"/>
    <w:autoRedefine/>
    <w:qFormat/>
    <w:rsid w:val="004713BC"/>
    <w:pPr>
      <w:keepNext/>
      <w:numPr>
        <w:numId w:val="8"/>
      </w:numPr>
      <w:spacing w:before="240" w:after="60"/>
      <w:outlineLvl w:val="0"/>
    </w:pPr>
    <w:rPr>
      <w:b/>
      <w:bCs w:val="0"/>
      <w:kern w:val="28"/>
      <w:sz w:val="28"/>
    </w:rPr>
  </w:style>
  <w:style w:type="paragraph" w:styleId="Kop2">
    <w:name w:val="heading 2"/>
    <w:basedOn w:val="Standaard"/>
    <w:next w:val="Standaard"/>
    <w:link w:val="Kop2Char"/>
    <w:autoRedefine/>
    <w:qFormat/>
    <w:rsid w:val="004713BC"/>
    <w:pPr>
      <w:keepNext/>
      <w:numPr>
        <w:ilvl w:val="1"/>
        <w:numId w:val="8"/>
      </w:numPr>
      <w:spacing w:before="240" w:after="60" w:line="240" w:lineRule="atLeast"/>
      <w:outlineLvl w:val="1"/>
    </w:pPr>
    <w:rPr>
      <w:b/>
      <w:bCs w:val="0"/>
      <w:sz w:val="24"/>
    </w:rPr>
  </w:style>
  <w:style w:type="paragraph" w:styleId="Kop3">
    <w:name w:val="heading 3"/>
    <w:basedOn w:val="Standaard"/>
    <w:next w:val="Standaard"/>
    <w:link w:val="Kop3Char"/>
    <w:autoRedefine/>
    <w:qFormat/>
    <w:rsid w:val="004713BC"/>
    <w:pPr>
      <w:keepNext/>
      <w:numPr>
        <w:ilvl w:val="2"/>
        <w:numId w:val="8"/>
      </w:numPr>
      <w:spacing w:before="240" w:after="60"/>
      <w:outlineLvl w:val="2"/>
    </w:pPr>
    <w:rPr>
      <w:b/>
      <w:bCs w:val="0"/>
    </w:rPr>
  </w:style>
  <w:style w:type="paragraph" w:styleId="Kop4">
    <w:name w:val="heading 4"/>
    <w:basedOn w:val="Standaard"/>
    <w:next w:val="Standaard"/>
    <w:link w:val="Kop4Char"/>
    <w:qFormat/>
    <w:rsid w:val="004713BC"/>
    <w:pPr>
      <w:keepNext/>
      <w:numPr>
        <w:ilvl w:val="3"/>
        <w:numId w:val="8"/>
      </w:numPr>
      <w:outlineLvl w:val="3"/>
    </w:pPr>
    <w:rPr>
      <w:bCs w:val="0"/>
    </w:rPr>
  </w:style>
  <w:style w:type="paragraph" w:styleId="Kop5">
    <w:name w:val="heading 5"/>
    <w:basedOn w:val="Standaard"/>
    <w:next w:val="Standaard"/>
    <w:link w:val="Kop5Char"/>
    <w:qFormat/>
    <w:rsid w:val="004713BC"/>
    <w:pPr>
      <w:numPr>
        <w:ilvl w:val="4"/>
        <w:numId w:val="8"/>
      </w:numPr>
      <w:spacing w:before="240" w:after="60"/>
      <w:outlineLvl w:val="4"/>
    </w:pPr>
    <w:rPr>
      <w:bCs w:val="0"/>
    </w:rPr>
  </w:style>
  <w:style w:type="paragraph" w:styleId="Kop6">
    <w:name w:val="heading 6"/>
    <w:basedOn w:val="Standaard"/>
    <w:next w:val="Standaard"/>
    <w:link w:val="Kop6Char"/>
    <w:qFormat/>
    <w:rsid w:val="004713BC"/>
    <w:pPr>
      <w:numPr>
        <w:ilvl w:val="5"/>
        <w:numId w:val="8"/>
      </w:numPr>
      <w:spacing w:before="240" w:after="60"/>
      <w:outlineLvl w:val="5"/>
    </w:pPr>
    <w:rPr>
      <w:bCs w:val="0"/>
      <w:i/>
    </w:rPr>
  </w:style>
  <w:style w:type="paragraph" w:styleId="Kop9">
    <w:name w:val="heading 9"/>
    <w:basedOn w:val="Standaard"/>
    <w:next w:val="Standaard"/>
    <w:link w:val="Kop9Char"/>
    <w:qFormat/>
    <w:rsid w:val="00CF6F21"/>
    <w:pPr>
      <w:numPr>
        <w:ilvl w:val="8"/>
        <w:numId w:val="8"/>
      </w:numPr>
      <w:spacing w:before="240" w:after="6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4FE6"/>
    <w:pPr>
      <w:tabs>
        <w:tab w:val="center" w:pos="4536"/>
        <w:tab w:val="right" w:pos="9072"/>
      </w:tabs>
    </w:pPr>
  </w:style>
  <w:style w:type="character" w:customStyle="1" w:styleId="KoptekstChar">
    <w:name w:val="Koptekst Char"/>
    <w:basedOn w:val="Standaardalinea-lettertype"/>
    <w:link w:val="Koptekst"/>
    <w:uiPriority w:val="99"/>
    <w:rsid w:val="00634FE6"/>
    <w:rPr>
      <w:rFonts w:ascii="Arial" w:hAnsi="Arial"/>
      <w:sz w:val="19"/>
    </w:rPr>
  </w:style>
  <w:style w:type="paragraph" w:styleId="Voettekst">
    <w:name w:val="footer"/>
    <w:basedOn w:val="Standaard"/>
    <w:link w:val="VoettekstChar"/>
    <w:uiPriority w:val="99"/>
    <w:unhideWhenUsed/>
    <w:rsid w:val="00634FE6"/>
    <w:pPr>
      <w:tabs>
        <w:tab w:val="center" w:pos="4536"/>
        <w:tab w:val="right" w:pos="9072"/>
      </w:tabs>
    </w:pPr>
  </w:style>
  <w:style w:type="character" w:customStyle="1" w:styleId="VoettekstChar">
    <w:name w:val="Voettekst Char"/>
    <w:basedOn w:val="Standaardalinea-lettertype"/>
    <w:link w:val="Voettekst"/>
    <w:uiPriority w:val="99"/>
    <w:rsid w:val="00634FE6"/>
    <w:rPr>
      <w:rFonts w:ascii="Arial" w:hAnsi="Arial"/>
      <w:sz w:val="19"/>
    </w:rPr>
  </w:style>
  <w:style w:type="paragraph" w:styleId="Geenafstand">
    <w:name w:val="No Spacing"/>
    <w:link w:val="GeenafstandChar"/>
    <w:uiPriority w:val="1"/>
    <w:qFormat/>
    <w:rsid w:val="00634FE6"/>
    <w:rPr>
      <w:rFonts w:ascii="Arial" w:hAnsi="Arial"/>
      <w:sz w:val="19"/>
      <w:lang w:eastAsia="nl-NL"/>
    </w:rPr>
  </w:style>
  <w:style w:type="character" w:customStyle="1" w:styleId="GeenafstandChar">
    <w:name w:val="Geen afstand Char"/>
    <w:basedOn w:val="Standaardalinea-lettertype"/>
    <w:link w:val="Geenafstand"/>
    <w:uiPriority w:val="1"/>
    <w:rsid w:val="00634FE6"/>
    <w:rPr>
      <w:rFonts w:ascii="Arial" w:eastAsia="Times New Roman" w:hAnsi="Arial" w:cs="Times New Roman"/>
      <w:sz w:val="19"/>
      <w:szCs w:val="20"/>
      <w:lang w:eastAsia="nl-NL"/>
    </w:rPr>
  </w:style>
  <w:style w:type="paragraph" w:customStyle="1" w:styleId="AdresACMinKoptekst">
    <w:name w:val="AdresACM in Koptekst"/>
    <w:basedOn w:val="Standaard"/>
    <w:link w:val="AdresACMinKoptekstChar"/>
    <w:qFormat/>
    <w:rsid w:val="00634FE6"/>
    <w:pPr>
      <w:spacing w:after="20"/>
    </w:pPr>
  </w:style>
  <w:style w:type="character" w:customStyle="1" w:styleId="AdresACMinKoptekstChar">
    <w:name w:val="AdresACM in Koptekst Char"/>
    <w:link w:val="AdresACMinKoptekst"/>
    <w:rsid w:val="00634FE6"/>
    <w:rPr>
      <w:rFonts w:ascii="Arial" w:eastAsia="Times New Roman" w:hAnsi="Arial" w:cs="Times New Roman"/>
      <w:sz w:val="19"/>
      <w:szCs w:val="20"/>
      <w:lang w:eastAsia="nl-NL"/>
    </w:rPr>
  </w:style>
  <w:style w:type="paragraph" w:customStyle="1" w:styleId="AdresblokACMrechts">
    <w:name w:val="Adresblok ACM rechts"/>
    <w:basedOn w:val="Standaard"/>
    <w:rsid w:val="004713BC"/>
    <w:pPr>
      <w:framePr w:w="2268" w:h="2268" w:hSpace="142" w:wrap="around" w:vAnchor="page" w:hAnchor="page" w:x="9158" w:y="455"/>
      <w:tabs>
        <w:tab w:val="left" w:pos="720"/>
        <w:tab w:val="left" w:pos="2552"/>
        <w:tab w:val="left" w:pos="4990"/>
        <w:tab w:val="left" w:pos="7343"/>
      </w:tabs>
      <w:spacing w:line="180" w:lineRule="exact"/>
    </w:pPr>
    <w:rPr>
      <w:bCs w:val="0"/>
      <w:sz w:val="16"/>
    </w:rPr>
  </w:style>
  <w:style w:type="paragraph" w:customStyle="1" w:styleId="AdresvensterACM">
    <w:name w:val="Adresvenster ACM"/>
    <w:basedOn w:val="Standaard"/>
    <w:rsid w:val="004713BC"/>
    <w:pPr>
      <w:framePr w:w="6237" w:h="2268" w:hRule="exact" w:hSpace="142" w:wrap="notBeside" w:vAnchor="page" w:hAnchor="page" w:x="1362" w:y="2553" w:anchorLock="1"/>
    </w:pPr>
    <w:rPr>
      <w:bCs w:val="0"/>
    </w:rPr>
  </w:style>
  <w:style w:type="character" w:customStyle="1" w:styleId="Kop1Char">
    <w:name w:val="Kop 1 Char"/>
    <w:basedOn w:val="Standaardalinea-lettertype"/>
    <w:link w:val="Kop1"/>
    <w:rsid w:val="004713BC"/>
    <w:rPr>
      <w:rFonts w:ascii="Arial" w:hAnsi="Arial"/>
      <w:b/>
      <w:kern w:val="28"/>
      <w:sz w:val="28"/>
      <w:lang w:eastAsia="nl-NL"/>
    </w:rPr>
  </w:style>
  <w:style w:type="character" w:customStyle="1" w:styleId="Kop2Char">
    <w:name w:val="Kop 2 Char"/>
    <w:basedOn w:val="Standaardalinea-lettertype"/>
    <w:link w:val="Kop2"/>
    <w:rsid w:val="004713BC"/>
    <w:rPr>
      <w:rFonts w:ascii="Arial" w:hAnsi="Arial"/>
      <w:b/>
      <w:sz w:val="24"/>
      <w:lang w:eastAsia="nl-NL"/>
    </w:rPr>
  </w:style>
  <w:style w:type="character" w:customStyle="1" w:styleId="Kop3Char">
    <w:name w:val="Kop 3 Char"/>
    <w:basedOn w:val="Standaardalinea-lettertype"/>
    <w:link w:val="Kop3"/>
    <w:rsid w:val="004713BC"/>
    <w:rPr>
      <w:rFonts w:ascii="Arial" w:hAnsi="Arial"/>
      <w:b/>
      <w:sz w:val="19"/>
      <w:lang w:eastAsia="nl-NL"/>
    </w:rPr>
  </w:style>
  <w:style w:type="character" w:customStyle="1" w:styleId="Kop4Char">
    <w:name w:val="Kop 4 Char"/>
    <w:basedOn w:val="Standaardalinea-lettertype"/>
    <w:link w:val="Kop4"/>
    <w:rsid w:val="004713BC"/>
    <w:rPr>
      <w:rFonts w:ascii="Arial" w:hAnsi="Arial"/>
      <w:sz w:val="19"/>
      <w:lang w:eastAsia="nl-NL"/>
    </w:rPr>
  </w:style>
  <w:style w:type="character" w:customStyle="1" w:styleId="Kop5Char">
    <w:name w:val="Kop 5 Char"/>
    <w:basedOn w:val="Standaardalinea-lettertype"/>
    <w:link w:val="Kop5"/>
    <w:rsid w:val="004713BC"/>
    <w:rPr>
      <w:rFonts w:ascii="Arial" w:hAnsi="Arial"/>
      <w:sz w:val="19"/>
      <w:lang w:eastAsia="nl-NL"/>
    </w:rPr>
  </w:style>
  <w:style w:type="character" w:customStyle="1" w:styleId="Kop6Char">
    <w:name w:val="Kop 6 Char"/>
    <w:basedOn w:val="Standaardalinea-lettertype"/>
    <w:link w:val="Kop6"/>
    <w:rsid w:val="004713BC"/>
    <w:rPr>
      <w:rFonts w:ascii="Arial" w:hAnsi="Arial"/>
      <w:i/>
      <w:sz w:val="19"/>
      <w:lang w:eastAsia="nl-NL"/>
    </w:rPr>
  </w:style>
  <w:style w:type="paragraph" w:customStyle="1" w:styleId="TitelkopACM">
    <w:name w:val="Titelkop ACM"/>
    <w:basedOn w:val="Standaard"/>
    <w:rsid w:val="004713BC"/>
    <w:pPr>
      <w:spacing w:after="120"/>
    </w:pPr>
    <w:rPr>
      <w:b/>
      <w:bCs w:val="0"/>
      <w:sz w:val="28"/>
    </w:rPr>
  </w:style>
  <w:style w:type="character" w:customStyle="1" w:styleId="Kop9Char">
    <w:name w:val="Kop 9 Char"/>
    <w:basedOn w:val="Standaardalinea-lettertype"/>
    <w:link w:val="Kop9"/>
    <w:rsid w:val="00601524"/>
    <w:rPr>
      <w:rFonts w:ascii="Arial" w:hAnsi="Arial"/>
      <w:bCs/>
      <w:sz w:val="18"/>
      <w:lang w:eastAsia="nl-NL"/>
    </w:rPr>
  </w:style>
  <w:style w:type="paragraph" w:styleId="Voetnoottekst">
    <w:name w:val="footnote text"/>
    <w:basedOn w:val="Standaard"/>
    <w:link w:val="VoetnoottekstChar"/>
    <w:uiPriority w:val="99"/>
    <w:semiHidden/>
    <w:unhideWhenUsed/>
    <w:rsid w:val="00B649F0"/>
    <w:pPr>
      <w:spacing w:line="240" w:lineRule="auto"/>
    </w:pPr>
    <w:rPr>
      <w:sz w:val="20"/>
    </w:rPr>
  </w:style>
  <w:style w:type="character" w:customStyle="1" w:styleId="VoetnoottekstChar">
    <w:name w:val="Voetnoottekst Char"/>
    <w:basedOn w:val="Standaardalinea-lettertype"/>
    <w:link w:val="Voetnoottekst"/>
    <w:uiPriority w:val="99"/>
    <w:semiHidden/>
    <w:rsid w:val="00B649F0"/>
    <w:rPr>
      <w:rFonts w:ascii="Arial" w:hAnsi="Arial"/>
      <w:bCs/>
      <w:lang w:eastAsia="nl-NL"/>
    </w:rPr>
  </w:style>
  <w:style w:type="character" w:styleId="Voetnootmarkering">
    <w:name w:val="footnote reference"/>
    <w:basedOn w:val="Standaardalinea-lettertype"/>
    <w:uiPriority w:val="99"/>
    <w:semiHidden/>
    <w:unhideWhenUsed/>
    <w:rsid w:val="00B649F0"/>
    <w:rPr>
      <w:vertAlign w:val="superscript"/>
    </w:rPr>
  </w:style>
  <w:style w:type="paragraph" w:styleId="Revisie">
    <w:name w:val="Revision"/>
    <w:hidden/>
    <w:uiPriority w:val="99"/>
    <w:semiHidden/>
    <w:rsid w:val="00F5586C"/>
    <w:rPr>
      <w:rFonts w:ascii="Arial" w:hAnsi="Arial"/>
      <w:bCs/>
      <w:sz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E53825B64FE438ECA9FA29598A0D4" ma:contentTypeVersion="0" ma:contentTypeDescription="Een nieuw document maken." ma:contentTypeScope="" ma:versionID="d474a4703b8b13d9560fc691918a27f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C33C6-2426-45DC-A246-F4F30C3AB12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9A3F336-55FC-447D-8527-2D64F5C3EACE}">
  <ds:schemaRefs>
    <ds:schemaRef ds:uri="http://schemas.microsoft.com/sharepoint/v3/contenttype/forms"/>
  </ds:schemaRefs>
</ds:datastoreItem>
</file>

<file path=customXml/itemProps3.xml><?xml version="1.0" encoding="utf-8"?>
<ds:datastoreItem xmlns:ds="http://schemas.openxmlformats.org/officeDocument/2006/customXml" ds:itemID="{094641AC-3F9C-46A8-8263-74F5FA79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Instructie aan de onafhankelijke accountant in het kader van de opdrachtverstrekking van de vergunningaanvrager</vt:lpstr>
    </vt:vector>
  </TitlesOfParts>
  <Company>Autoriteit Consument &amp; Markt (ACM)</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aan de onafhankelijke accountant in het kader van de opdrachtverstrekking van de vergunningaanvrager</dc:title>
  <dc:subject>energieleveranciers</dc:subject>
  <dc:creator>Autoriteit Consument &amp; Markt (ACM)</dc:creator>
  <cp:keywords>leveringsvergunning</cp:keywords>
  <cp:lastModifiedBy>Vissers, Judith</cp:lastModifiedBy>
  <cp:revision>5</cp:revision>
  <dcterms:created xsi:type="dcterms:W3CDTF">2026-03-13T14:33:00Z</dcterms:created>
  <dcterms:modified xsi:type="dcterms:W3CDTF">2026-04-23T13:28:00Z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0x010100491E53825B64FE438ECA9FA29598A0D4</vt:lpwstr>
  </property>
</Properties>
</file>